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23ED" w14:textId="7614E67F" w:rsidR="00873D1B" w:rsidRPr="00873D1B" w:rsidRDefault="00873D1B" w:rsidP="00873D1B">
      <w:pPr>
        <w:spacing w:after="0" w:line="240" w:lineRule="auto"/>
        <w:rPr>
          <w:rFonts w:ascii="Helvetica" w:eastAsia="Times New Roman" w:hAnsi="Helvetica" w:cs="Helvetica"/>
          <w:color w:val="373839"/>
          <w:sz w:val="24"/>
          <w:szCs w:val="24"/>
        </w:rPr>
      </w:pPr>
      <w:r w:rsidRPr="00873D1B">
        <w:rPr>
          <w:rFonts w:ascii="Helvetica" w:eastAsia="Times New Roman" w:hAnsi="Helvetica" w:cs="Helvetica"/>
          <w:noProof/>
          <w:color w:val="454C99"/>
          <w:sz w:val="24"/>
          <w:szCs w:val="24"/>
        </w:rPr>
        <w:drawing>
          <wp:inline distT="0" distB="0" distL="0" distR="0" wp14:anchorId="0293AC28" wp14:editId="762CE763">
            <wp:extent cx="5943600" cy="2494915"/>
            <wp:effectExtent l="0" t="0" r="0" b="635"/>
            <wp:docPr id="5" name="Picture 5" descr="Unitarian Universalist Association 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arian Universalist Association 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494915"/>
                    </a:xfrm>
                    <a:prstGeom prst="rect">
                      <a:avLst/>
                    </a:prstGeom>
                    <a:noFill/>
                    <a:ln>
                      <a:noFill/>
                    </a:ln>
                  </pic:spPr>
                </pic:pic>
              </a:graphicData>
            </a:graphic>
          </wp:inline>
        </w:drawing>
      </w:r>
      <w:r w:rsidRPr="00873D1B">
        <w:rPr>
          <w:rFonts w:ascii="Helvetica" w:eastAsia="Times New Roman" w:hAnsi="Helvetica" w:cs="Helvetica"/>
          <w:color w:val="373839"/>
          <w:kern w:val="36"/>
          <w:sz w:val="48"/>
          <w:szCs w:val="48"/>
        </w:rPr>
        <w:t>Affirming Congregational Commitment to Gun Violence Prevention</w:t>
      </w:r>
      <w:r w:rsidRPr="00873D1B">
        <w:rPr>
          <w:rFonts w:ascii="Helvetica" w:eastAsia="Times New Roman" w:hAnsi="Helvetica" w:cs="Helvetica"/>
          <w:color w:val="373839"/>
          <w:kern w:val="36"/>
          <w:sz w:val="36"/>
          <w:szCs w:val="36"/>
        </w:rPr>
        <w:t>2014 Action of Immediate Witness</w:t>
      </w:r>
    </w:p>
    <w:p w14:paraId="54F30F17"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color w:val="373839"/>
          <w:sz w:val="24"/>
          <w:szCs w:val="24"/>
        </w:rPr>
        <w:t>July 1, 2014</w:t>
      </w:r>
    </w:p>
    <w:p w14:paraId="0B96D6F3"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BECAUSE</w:t>
      </w:r>
      <w:r w:rsidRPr="00873D1B">
        <w:rPr>
          <w:rFonts w:ascii="Helvetica" w:eastAsia="Times New Roman" w:hAnsi="Helvetica" w:cs="Helvetica"/>
          <w:color w:val="373839"/>
          <w:sz w:val="24"/>
          <w:szCs w:val="24"/>
        </w:rPr>
        <w:t> Unitarian Universalists affirm the inherent worth and dignity of each person—an unshakeable conviction calling us to respect ourselves and others;</w:t>
      </w:r>
    </w:p>
    <w:p w14:paraId="34C0E9D7"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BECAUSE</w:t>
      </w:r>
      <w:r w:rsidRPr="00873D1B">
        <w:rPr>
          <w:rFonts w:ascii="Helvetica" w:eastAsia="Times New Roman" w:hAnsi="Helvetica" w:cs="Helvetica"/>
          <w:color w:val="373839"/>
          <w:sz w:val="24"/>
          <w:szCs w:val="24"/>
        </w:rPr>
        <w:t> Unitarian Universalists affirm justice, equity, and compassion in human relations, pointing us toward the larger community and a collective responsibility for one another;</w:t>
      </w:r>
    </w:p>
    <w:p w14:paraId="67D7B478"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BECAUSE</w:t>
      </w:r>
      <w:r w:rsidRPr="00873D1B">
        <w:rPr>
          <w:rFonts w:ascii="Helvetica" w:eastAsia="Times New Roman" w:hAnsi="Helvetica" w:cs="Helvetica"/>
          <w:color w:val="373839"/>
          <w:sz w:val="24"/>
          <w:szCs w:val="24"/>
        </w:rPr>
        <w:t> Unitarian Universalists are committed to the right of conscience and the use of the democratic process within our congregations and in society at large; and</w:t>
      </w:r>
    </w:p>
    <w:p w14:paraId="593357DA"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we have witnessed recent mass tragedies at Tennessee Valley Unitarian Universalist Church, Virginia Tech, Aurora, Tucson, Newtown, the Washington Navy Yard and the University of California at Santa Barbara–and the scourge of individual gun homicides total close to a thousand each month; and</w:t>
      </w:r>
    </w:p>
    <w:p w14:paraId="21BE347E"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recent resolutions and statements of conscience in UU congregations will hopefully inspire other congregations to emulate our example, initiating a wave of calls to action spreading across the UUA world; and</w:t>
      </w:r>
    </w:p>
    <w:p w14:paraId="18F087A3"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the scourge of gun deaths in the US continues unabated, reaching levels where no one is immune to one of America’s greatest public health epidemics; and</w:t>
      </w:r>
    </w:p>
    <w:p w14:paraId="5E904517"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xml:space="preserve">, national polls repeatedly validate that vast majorities of citizens –including individual members of the NRA–want sensible legislation requiring expanded background checks restricting availability of certain firearms and large-capacity </w:t>
      </w:r>
      <w:r w:rsidRPr="00873D1B">
        <w:rPr>
          <w:rFonts w:ascii="Helvetica" w:eastAsia="Times New Roman" w:hAnsi="Helvetica" w:cs="Helvetica"/>
          <w:color w:val="373839"/>
          <w:sz w:val="24"/>
          <w:szCs w:val="24"/>
        </w:rPr>
        <w:lastRenderedPageBreak/>
        <w:t>ammunition clips to people with documented impairments of judgment and anti-social behavior; and</w:t>
      </w:r>
    </w:p>
    <w:p w14:paraId="5FB76B21"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it is regrettably clear that federal and state legislators have so far found insufficient citizen support to offset the divisive leverage of the NRA and the even more virulent opposition forces to such legislation; and</w:t>
      </w:r>
    </w:p>
    <w:p w14:paraId="1A95C0C9"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while the public may assume that advancing Gun Violence Prevention (GVP) initiatives is futile–that will only be the case if we fail to persist; and</w:t>
      </w:r>
    </w:p>
    <w:p w14:paraId="7E1192CB"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public advocacy for socially-conscious change is most successful when it is based on solid evidence –and grounded in faith community principles and commitment; and</w:t>
      </w:r>
    </w:p>
    <w:p w14:paraId="0339634C"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Unitarian Universalist congregations and affiliates and community resources, experienced with both the process and content of developing Gun Violence Prevention commitment resolutions, stand ready to assist and guide congregations in undertaking this worthy and much needed statement of commitment; and</w:t>
      </w:r>
    </w:p>
    <w:p w14:paraId="4BA2FD4D"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WHEREAS</w:t>
      </w:r>
      <w:r w:rsidRPr="00873D1B">
        <w:rPr>
          <w:rFonts w:ascii="Helvetica" w:eastAsia="Times New Roman" w:hAnsi="Helvetica" w:cs="Helvetica"/>
          <w:color w:val="373839"/>
          <w:sz w:val="24"/>
          <w:szCs w:val="24"/>
        </w:rPr>
        <w:t>, delegates at this GA have access to faith communities–our respective congregations– representing thousands of fellow members across the US, whose personal involvement can be activated by engagement in dialogue focused on considering passage of their own Congregational Resolution.</w:t>
      </w:r>
    </w:p>
    <w:p w14:paraId="46DC50A3"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THEREFORE</w:t>
      </w:r>
      <w:r w:rsidRPr="00873D1B">
        <w:rPr>
          <w:rFonts w:ascii="Helvetica" w:eastAsia="Times New Roman" w:hAnsi="Helvetica" w:cs="Helvetica"/>
          <w:color w:val="373839"/>
          <w:sz w:val="24"/>
          <w:szCs w:val="24"/>
        </w:rPr>
        <w:t>:</w:t>
      </w:r>
    </w:p>
    <w:p w14:paraId="0D0E49A5"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BE IT RESOLVED</w:t>
      </w:r>
      <w:r w:rsidRPr="00873D1B">
        <w:rPr>
          <w:rFonts w:ascii="Helvetica" w:eastAsia="Times New Roman" w:hAnsi="Helvetica" w:cs="Helvetica"/>
          <w:color w:val="373839"/>
          <w:sz w:val="24"/>
          <w:szCs w:val="24"/>
        </w:rPr>
        <w:t>, That the 2014 General Assembly endorses renewing the focus and call for congregational commitment to work for gun violence prevention initiatives.</w:t>
      </w:r>
    </w:p>
    <w:p w14:paraId="782BFCE7"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BE IT FURTHER RESOLVED</w:t>
      </w:r>
      <w:r w:rsidRPr="00873D1B">
        <w:rPr>
          <w:rFonts w:ascii="Helvetica" w:eastAsia="Times New Roman" w:hAnsi="Helvetica" w:cs="Helvetica"/>
          <w:color w:val="373839"/>
          <w:sz w:val="24"/>
          <w:szCs w:val="24"/>
        </w:rPr>
        <w:t>, That the 2014 General Assembly encourages member congregations to take action, such as:</w:t>
      </w:r>
    </w:p>
    <w:p w14:paraId="4A923270"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color w:val="373839"/>
          <w:sz w:val="24"/>
          <w:szCs w:val="24"/>
        </w:rPr>
        <w:t>1. Urging the Center for Disease Control to study and publish data on gun violence;</w:t>
      </w:r>
      <w:r w:rsidRPr="00873D1B">
        <w:rPr>
          <w:rFonts w:ascii="Helvetica" w:eastAsia="Times New Roman" w:hAnsi="Helvetica" w:cs="Helvetica"/>
          <w:color w:val="373839"/>
          <w:sz w:val="24"/>
          <w:szCs w:val="24"/>
        </w:rPr>
        <w:br/>
        <w:t>2. Working for gun safety, background checks and a ban on assault weapons on a national, state, and municipal levels;</w:t>
      </w:r>
      <w:r w:rsidRPr="00873D1B">
        <w:rPr>
          <w:rFonts w:ascii="Helvetica" w:eastAsia="Times New Roman" w:hAnsi="Helvetica" w:cs="Helvetica"/>
          <w:color w:val="373839"/>
          <w:sz w:val="24"/>
          <w:szCs w:val="24"/>
        </w:rPr>
        <w:br/>
        <w:t>3. Reaching out to partner with interfaith groups and community activists;</w:t>
      </w:r>
      <w:r w:rsidRPr="00873D1B">
        <w:rPr>
          <w:rFonts w:ascii="Helvetica" w:eastAsia="Times New Roman" w:hAnsi="Helvetica" w:cs="Helvetica"/>
          <w:color w:val="373839"/>
          <w:sz w:val="24"/>
          <w:szCs w:val="24"/>
        </w:rPr>
        <w:br/>
        <w:t>4. Speaking with police, local public health professionals, elected officials and candidates for office; and</w:t>
      </w:r>
      <w:r w:rsidRPr="00873D1B">
        <w:rPr>
          <w:rFonts w:ascii="Helvetica" w:eastAsia="Times New Roman" w:hAnsi="Helvetica" w:cs="Helvetica"/>
          <w:color w:val="373839"/>
          <w:sz w:val="24"/>
          <w:szCs w:val="24"/>
        </w:rPr>
        <w:br/>
        <w:t>5. Speaking out in local forums, town meetings and media.</w:t>
      </w:r>
    </w:p>
    <w:p w14:paraId="65A5CABA"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BE IT FURTHER RESOLVED,</w:t>
      </w:r>
    </w:p>
    <w:p w14:paraId="245F2BD2"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Take this charge back to your home congregation.</w:t>
      </w:r>
    </w:p>
    <w:p w14:paraId="7220E07E"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Begin a dialogue toward forming your Congregational Resolution Against Gun Violence.</w:t>
      </w:r>
    </w:p>
    <w:p w14:paraId="72512D5E"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lastRenderedPageBreak/>
        <w:t>Reach out for guidance and resources from the UUA, other faith communities, and established local groups and state legislatures.</w:t>
      </w:r>
    </w:p>
    <w:p w14:paraId="2F46690F"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b/>
          <w:bCs/>
          <w:color w:val="373839"/>
          <w:sz w:val="24"/>
          <w:szCs w:val="24"/>
        </w:rPr>
        <w:t>And, say to yourself – “NOT ONE MORE”!</w:t>
      </w:r>
    </w:p>
    <w:p w14:paraId="3B392C4E" w14:textId="77777777" w:rsidR="00873D1B" w:rsidRPr="00873D1B" w:rsidRDefault="00873D1B" w:rsidP="00873D1B">
      <w:pPr>
        <w:spacing w:after="240" w:line="240" w:lineRule="auto"/>
        <w:rPr>
          <w:rFonts w:ascii="Helvetica" w:eastAsia="Times New Roman" w:hAnsi="Helvetica" w:cs="Helvetica"/>
          <w:color w:val="373839"/>
          <w:sz w:val="24"/>
          <w:szCs w:val="24"/>
        </w:rPr>
      </w:pPr>
      <w:r w:rsidRPr="00873D1B">
        <w:rPr>
          <w:rFonts w:ascii="Helvetica" w:eastAsia="Times New Roman" w:hAnsi="Helvetica" w:cs="Helvetica"/>
          <w:color w:val="373839"/>
          <w:sz w:val="24"/>
          <w:szCs w:val="24"/>
        </w:rPr>
        <w:t>For more information contact </w:t>
      </w:r>
      <w:hyperlink r:id="rId7" w:history="1">
        <w:r w:rsidRPr="00873D1B">
          <w:rPr>
            <w:rFonts w:ascii="Helvetica" w:eastAsia="Times New Roman" w:hAnsi="Helvetica" w:cs="Helvetica"/>
            <w:b/>
            <w:bCs/>
            <w:color w:val="454C99"/>
            <w:sz w:val="24"/>
            <w:szCs w:val="24"/>
            <w:u w:val="single"/>
          </w:rPr>
          <w:t>socialjustice@uua.org</w:t>
        </w:r>
      </w:hyperlink>
      <w:r w:rsidRPr="00873D1B">
        <w:rPr>
          <w:rFonts w:ascii="Helvetica" w:eastAsia="Times New Roman" w:hAnsi="Helvetica" w:cs="Helvetica"/>
          <w:color w:val="373839"/>
          <w:sz w:val="24"/>
          <w:szCs w:val="24"/>
        </w:rPr>
        <w:t>.</w:t>
      </w:r>
    </w:p>
    <w:p w14:paraId="64C4E0C8" w14:textId="3ABC1359" w:rsidR="00873D1B" w:rsidRPr="00873D1B" w:rsidRDefault="00873D1B" w:rsidP="00873D1B">
      <w:pPr>
        <w:spacing w:before="720" w:after="720" w:line="240" w:lineRule="auto"/>
        <w:rPr>
          <w:rFonts w:ascii="Helvetica" w:eastAsia="Times New Roman" w:hAnsi="Helvetica" w:cs="Helvetica"/>
          <w:color w:val="373839"/>
          <w:sz w:val="24"/>
          <w:szCs w:val="24"/>
        </w:rPr>
      </w:pPr>
    </w:p>
    <w:p w14:paraId="59DFF8B1" w14:textId="3A67C9F8" w:rsidR="00C74684" w:rsidRPr="00873D1B" w:rsidRDefault="00C74684" w:rsidP="00873D1B">
      <w:pPr>
        <w:spacing w:before="100" w:beforeAutospacing="1" w:after="0" w:line="240" w:lineRule="auto"/>
        <w:ind w:left="720"/>
        <w:rPr>
          <w:rFonts w:ascii="Helvetica" w:eastAsia="Times New Roman" w:hAnsi="Helvetica" w:cs="Helvetica"/>
          <w:color w:val="373839"/>
          <w:sz w:val="24"/>
          <w:szCs w:val="24"/>
        </w:rPr>
      </w:pPr>
    </w:p>
    <w:sectPr w:rsidR="00C74684" w:rsidRPr="0087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43AC"/>
    <w:multiLevelType w:val="multilevel"/>
    <w:tmpl w:val="BFAC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27D28"/>
    <w:multiLevelType w:val="multilevel"/>
    <w:tmpl w:val="5DD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B435C"/>
    <w:multiLevelType w:val="multilevel"/>
    <w:tmpl w:val="9FA4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287DEF"/>
    <w:multiLevelType w:val="multilevel"/>
    <w:tmpl w:val="FFA4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26F8F"/>
    <w:multiLevelType w:val="multilevel"/>
    <w:tmpl w:val="FC9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461AC"/>
    <w:multiLevelType w:val="multilevel"/>
    <w:tmpl w:val="7EBC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33DF2"/>
    <w:multiLevelType w:val="multilevel"/>
    <w:tmpl w:val="3B48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E6FCA"/>
    <w:multiLevelType w:val="multilevel"/>
    <w:tmpl w:val="CA72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1B"/>
    <w:rsid w:val="00873D1B"/>
    <w:rsid w:val="00C7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3FC0"/>
  <w15:chartTrackingRefBased/>
  <w15:docId w15:val="{0892D6A3-F9BC-4553-B0E0-0BEC6F16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3D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3D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3D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3D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D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3D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3D1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3D1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73D1B"/>
    <w:rPr>
      <w:color w:val="0000FF"/>
      <w:u w:val="single"/>
    </w:rPr>
  </w:style>
  <w:style w:type="paragraph" w:customStyle="1" w:styleId="add-destination">
    <w:name w:val="add-destination"/>
    <w:basedOn w:val="Normal"/>
    <w:rsid w:val="00873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873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ace-path">
    <w:name w:val="replace-path"/>
    <w:basedOn w:val="Normal"/>
    <w:rsid w:val="00873D1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73D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3D1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3D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3D1B"/>
    <w:rPr>
      <w:rFonts w:ascii="Arial" w:eastAsia="Times New Roman" w:hAnsi="Arial" w:cs="Arial"/>
      <w:vanish/>
      <w:sz w:val="16"/>
      <w:szCs w:val="16"/>
    </w:rPr>
  </w:style>
  <w:style w:type="paragraph" w:customStyle="1" w:styleId="breadcrumb-item">
    <w:name w:val="breadcrumb-item"/>
    <w:basedOn w:val="Normal"/>
    <w:rsid w:val="0087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xsmr">
    <w:name w:val="font-size-xsmr"/>
    <w:basedOn w:val="DefaultParagraphFont"/>
    <w:rsid w:val="00873D1B"/>
  </w:style>
  <w:style w:type="paragraph" w:customStyle="1" w:styleId="text-gray">
    <w:name w:val="text-gray"/>
    <w:basedOn w:val="Normal"/>
    <w:rsid w:val="00873D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3D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3D1B"/>
    <w:rPr>
      <w:b/>
      <w:bCs/>
    </w:rPr>
  </w:style>
  <w:style w:type="character" w:customStyle="1" w:styleId="d-block">
    <w:name w:val="d-block"/>
    <w:basedOn w:val="DefaultParagraphFont"/>
    <w:rsid w:val="00873D1B"/>
  </w:style>
  <w:style w:type="paragraph" w:customStyle="1" w:styleId="add-email">
    <w:name w:val="add-email"/>
    <w:basedOn w:val="Normal"/>
    <w:rsid w:val="00873D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050915">
      <w:bodyDiv w:val="1"/>
      <w:marLeft w:val="0"/>
      <w:marRight w:val="0"/>
      <w:marTop w:val="0"/>
      <w:marBottom w:val="0"/>
      <w:divBdr>
        <w:top w:val="none" w:sz="0" w:space="0" w:color="auto"/>
        <w:left w:val="none" w:sz="0" w:space="0" w:color="auto"/>
        <w:bottom w:val="none" w:sz="0" w:space="0" w:color="auto"/>
        <w:right w:val="none" w:sz="0" w:space="0" w:color="auto"/>
      </w:divBdr>
      <w:divsChild>
        <w:div w:id="874392779">
          <w:marLeft w:val="0"/>
          <w:marRight w:val="0"/>
          <w:marTop w:val="0"/>
          <w:marBottom w:val="0"/>
          <w:divBdr>
            <w:top w:val="none" w:sz="0" w:space="0" w:color="auto"/>
            <w:left w:val="none" w:sz="0" w:space="0" w:color="auto"/>
            <w:bottom w:val="none" w:sz="0" w:space="0" w:color="auto"/>
            <w:right w:val="none" w:sz="0" w:space="0" w:color="auto"/>
          </w:divBdr>
          <w:divsChild>
            <w:div w:id="13266029">
              <w:marLeft w:val="0"/>
              <w:marRight w:val="0"/>
              <w:marTop w:val="0"/>
              <w:marBottom w:val="0"/>
              <w:divBdr>
                <w:top w:val="none" w:sz="0" w:space="0" w:color="auto"/>
                <w:left w:val="none" w:sz="0" w:space="0" w:color="auto"/>
                <w:bottom w:val="none" w:sz="0" w:space="0" w:color="auto"/>
                <w:right w:val="none" w:sz="0" w:space="0" w:color="auto"/>
              </w:divBdr>
              <w:divsChild>
                <w:div w:id="545797709">
                  <w:marLeft w:val="0"/>
                  <w:marRight w:val="0"/>
                  <w:marTop w:val="0"/>
                  <w:marBottom w:val="0"/>
                  <w:divBdr>
                    <w:top w:val="none" w:sz="0" w:space="0" w:color="auto"/>
                    <w:left w:val="none" w:sz="0" w:space="0" w:color="auto"/>
                    <w:bottom w:val="none" w:sz="0" w:space="0" w:color="auto"/>
                    <w:right w:val="none" w:sz="0" w:space="0" w:color="auto"/>
                  </w:divBdr>
                  <w:divsChild>
                    <w:div w:id="1303921715">
                      <w:marLeft w:val="0"/>
                      <w:marRight w:val="0"/>
                      <w:marTop w:val="0"/>
                      <w:marBottom w:val="0"/>
                      <w:divBdr>
                        <w:top w:val="none" w:sz="0" w:space="0" w:color="auto"/>
                        <w:left w:val="none" w:sz="0" w:space="0" w:color="auto"/>
                        <w:bottom w:val="none" w:sz="0" w:space="0" w:color="auto"/>
                        <w:right w:val="none" w:sz="0" w:space="0" w:color="auto"/>
                      </w:divBdr>
                    </w:div>
                    <w:div w:id="1948124342">
                      <w:marLeft w:val="0"/>
                      <w:marRight w:val="0"/>
                      <w:marTop w:val="0"/>
                      <w:marBottom w:val="0"/>
                      <w:divBdr>
                        <w:top w:val="none" w:sz="0" w:space="0" w:color="auto"/>
                        <w:left w:val="none" w:sz="0" w:space="0" w:color="auto"/>
                        <w:bottom w:val="none" w:sz="0" w:space="0" w:color="auto"/>
                        <w:right w:val="none" w:sz="0" w:space="0" w:color="auto"/>
                      </w:divBdr>
                      <w:divsChild>
                        <w:div w:id="661934804">
                          <w:marLeft w:val="0"/>
                          <w:marRight w:val="0"/>
                          <w:marTop w:val="0"/>
                          <w:marBottom w:val="0"/>
                          <w:divBdr>
                            <w:top w:val="none" w:sz="0" w:space="0" w:color="auto"/>
                            <w:left w:val="none" w:sz="0" w:space="0" w:color="auto"/>
                            <w:bottom w:val="none" w:sz="0" w:space="0" w:color="auto"/>
                            <w:right w:val="none" w:sz="0" w:space="0" w:color="auto"/>
                          </w:divBdr>
                          <w:divsChild>
                            <w:div w:id="1814639060">
                              <w:marLeft w:val="0"/>
                              <w:marRight w:val="0"/>
                              <w:marTop w:val="0"/>
                              <w:marBottom w:val="0"/>
                              <w:divBdr>
                                <w:top w:val="none" w:sz="0" w:space="0" w:color="auto"/>
                                <w:left w:val="none" w:sz="0" w:space="0" w:color="auto"/>
                                <w:bottom w:val="none" w:sz="0" w:space="0" w:color="auto"/>
                                <w:right w:val="none" w:sz="0" w:space="0" w:color="auto"/>
                              </w:divBdr>
                            </w:div>
                          </w:divsChild>
                        </w:div>
                        <w:div w:id="1776248255">
                          <w:marLeft w:val="0"/>
                          <w:marRight w:val="0"/>
                          <w:marTop w:val="0"/>
                          <w:marBottom w:val="0"/>
                          <w:divBdr>
                            <w:top w:val="none" w:sz="0" w:space="0" w:color="auto"/>
                            <w:left w:val="none" w:sz="0" w:space="0" w:color="auto"/>
                            <w:bottom w:val="none" w:sz="0" w:space="0" w:color="auto"/>
                            <w:right w:val="none" w:sz="0" w:space="0" w:color="auto"/>
                          </w:divBdr>
                          <w:divsChild>
                            <w:div w:id="1239435237">
                              <w:marLeft w:val="0"/>
                              <w:marRight w:val="0"/>
                              <w:marTop w:val="0"/>
                              <w:marBottom w:val="0"/>
                              <w:divBdr>
                                <w:top w:val="none" w:sz="0" w:space="0" w:color="auto"/>
                                <w:left w:val="none" w:sz="0" w:space="0" w:color="auto"/>
                                <w:bottom w:val="none" w:sz="0" w:space="0" w:color="auto"/>
                                <w:right w:val="none" w:sz="0" w:space="0" w:color="auto"/>
                              </w:divBdr>
                              <w:divsChild>
                                <w:div w:id="2013752899">
                                  <w:marLeft w:val="0"/>
                                  <w:marRight w:val="0"/>
                                  <w:marTop w:val="0"/>
                                  <w:marBottom w:val="120"/>
                                  <w:divBdr>
                                    <w:top w:val="none" w:sz="0" w:space="0" w:color="auto"/>
                                    <w:left w:val="none" w:sz="0" w:space="0" w:color="auto"/>
                                    <w:bottom w:val="none" w:sz="0" w:space="0" w:color="auto"/>
                                    <w:right w:val="none" w:sz="0" w:space="0" w:color="auto"/>
                                  </w:divBdr>
                                  <w:divsChild>
                                    <w:div w:id="724110940">
                                      <w:marLeft w:val="0"/>
                                      <w:marRight w:val="0"/>
                                      <w:marTop w:val="0"/>
                                      <w:marBottom w:val="0"/>
                                      <w:divBdr>
                                        <w:top w:val="none" w:sz="0" w:space="0" w:color="auto"/>
                                        <w:left w:val="none" w:sz="0" w:space="0" w:color="auto"/>
                                        <w:bottom w:val="none" w:sz="0" w:space="0" w:color="auto"/>
                                        <w:right w:val="none" w:sz="0" w:space="0" w:color="auto"/>
                                      </w:divBdr>
                                    </w:div>
                                  </w:divsChild>
                                </w:div>
                                <w:div w:id="21366086">
                                  <w:marLeft w:val="0"/>
                                  <w:marRight w:val="0"/>
                                  <w:marTop w:val="0"/>
                                  <w:marBottom w:val="0"/>
                                  <w:divBdr>
                                    <w:top w:val="none" w:sz="0" w:space="0" w:color="auto"/>
                                    <w:left w:val="none" w:sz="0" w:space="0" w:color="auto"/>
                                    <w:bottom w:val="none" w:sz="0" w:space="0" w:color="auto"/>
                                    <w:right w:val="none" w:sz="0" w:space="0" w:color="auto"/>
                                  </w:divBdr>
                                  <w:divsChild>
                                    <w:div w:id="1214194754">
                                      <w:marLeft w:val="0"/>
                                      <w:marRight w:val="0"/>
                                      <w:marTop w:val="0"/>
                                      <w:marBottom w:val="0"/>
                                      <w:divBdr>
                                        <w:top w:val="none" w:sz="0" w:space="0" w:color="auto"/>
                                        <w:left w:val="none" w:sz="0" w:space="0" w:color="auto"/>
                                        <w:bottom w:val="none" w:sz="0" w:space="0" w:color="auto"/>
                                        <w:right w:val="none" w:sz="0" w:space="0" w:color="auto"/>
                                      </w:divBdr>
                                      <w:divsChild>
                                        <w:div w:id="105396573">
                                          <w:marLeft w:val="0"/>
                                          <w:marRight w:val="0"/>
                                          <w:marTop w:val="0"/>
                                          <w:marBottom w:val="0"/>
                                          <w:divBdr>
                                            <w:top w:val="none" w:sz="0" w:space="0" w:color="auto"/>
                                            <w:left w:val="none" w:sz="0" w:space="0" w:color="auto"/>
                                            <w:bottom w:val="none" w:sz="0" w:space="0" w:color="auto"/>
                                            <w:right w:val="none" w:sz="0" w:space="0" w:color="auto"/>
                                          </w:divBdr>
                                          <w:divsChild>
                                            <w:div w:id="1118528169">
                                              <w:marLeft w:val="0"/>
                                              <w:marRight w:val="0"/>
                                              <w:marTop w:val="0"/>
                                              <w:marBottom w:val="0"/>
                                              <w:divBdr>
                                                <w:top w:val="none" w:sz="0" w:space="0" w:color="auto"/>
                                                <w:left w:val="none" w:sz="0" w:space="0" w:color="auto"/>
                                                <w:bottom w:val="none" w:sz="0" w:space="0" w:color="auto"/>
                                                <w:right w:val="none" w:sz="0" w:space="0" w:color="auto"/>
                                              </w:divBdr>
                                              <w:divsChild>
                                                <w:div w:id="17202086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92660020">
                              <w:marLeft w:val="0"/>
                              <w:marRight w:val="0"/>
                              <w:marTop w:val="0"/>
                              <w:marBottom w:val="0"/>
                              <w:divBdr>
                                <w:top w:val="none" w:sz="0" w:space="0" w:color="auto"/>
                                <w:left w:val="none" w:sz="0" w:space="0" w:color="auto"/>
                                <w:bottom w:val="none" w:sz="0" w:space="0" w:color="auto"/>
                                <w:right w:val="none" w:sz="0" w:space="0" w:color="auto"/>
                              </w:divBdr>
                              <w:divsChild>
                                <w:div w:id="1051997334">
                                  <w:marLeft w:val="0"/>
                                  <w:marRight w:val="0"/>
                                  <w:marTop w:val="0"/>
                                  <w:marBottom w:val="0"/>
                                  <w:divBdr>
                                    <w:top w:val="none" w:sz="0" w:space="0" w:color="auto"/>
                                    <w:left w:val="none" w:sz="0" w:space="0" w:color="auto"/>
                                    <w:bottom w:val="none" w:sz="0" w:space="0" w:color="auto"/>
                                    <w:right w:val="none" w:sz="0" w:space="0" w:color="auto"/>
                                  </w:divBdr>
                                  <w:divsChild>
                                    <w:div w:id="435368234">
                                      <w:marLeft w:val="0"/>
                                      <w:marRight w:val="0"/>
                                      <w:marTop w:val="0"/>
                                      <w:marBottom w:val="0"/>
                                      <w:divBdr>
                                        <w:top w:val="none" w:sz="0" w:space="0" w:color="auto"/>
                                        <w:left w:val="none" w:sz="0" w:space="0" w:color="auto"/>
                                        <w:bottom w:val="none" w:sz="0" w:space="0" w:color="auto"/>
                                        <w:right w:val="none" w:sz="0" w:space="0" w:color="auto"/>
                                      </w:divBdr>
                                      <w:divsChild>
                                        <w:div w:id="2379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292491">
                      <w:marLeft w:val="0"/>
                      <w:marRight w:val="0"/>
                      <w:marTop w:val="0"/>
                      <w:marBottom w:val="0"/>
                      <w:divBdr>
                        <w:top w:val="none" w:sz="0" w:space="0" w:color="auto"/>
                        <w:left w:val="none" w:sz="0" w:space="0" w:color="auto"/>
                        <w:bottom w:val="none" w:sz="0" w:space="0" w:color="auto"/>
                        <w:right w:val="none" w:sz="0" w:space="0" w:color="auto"/>
                      </w:divBdr>
                      <w:divsChild>
                        <w:div w:id="1766227418">
                          <w:marLeft w:val="0"/>
                          <w:marRight w:val="0"/>
                          <w:marTop w:val="0"/>
                          <w:marBottom w:val="0"/>
                          <w:divBdr>
                            <w:top w:val="none" w:sz="0" w:space="0" w:color="auto"/>
                            <w:left w:val="none" w:sz="0" w:space="0" w:color="auto"/>
                            <w:bottom w:val="none" w:sz="0" w:space="0" w:color="auto"/>
                            <w:right w:val="none" w:sz="0" w:space="0" w:color="auto"/>
                          </w:divBdr>
                          <w:divsChild>
                            <w:div w:id="8771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9090">
                  <w:marLeft w:val="0"/>
                  <w:marRight w:val="0"/>
                  <w:marTop w:val="0"/>
                  <w:marBottom w:val="0"/>
                  <w:divBdr>
                    <w:top w:val="none" w:sz="0" w:space="0" w:color="auto"/>
                    <w:left w:val="none" w:sz="0" w:space="0" w:color="auto"/>
                    <w:bottom w:val="none" w:sz="0" w:space="0" w:color="auto"/>
                    <w:right w:val="none" w:sz="0" w:space="0" w:color="auto"/>
                  </w:divBdr>
                  <w:divsChild>
                    <w:div w:id="1683311198">
                      <w:marLeft w:val="0"/>
                      <w:marRight w:val="0"/>
                      <w:marTop w:val="0"/>
                      <w:marBottom w:val="0"/>
                      <w:divBdr>
                        <w:top w:val="none" w:sz="0" w:space="0" w:color="auto"/>
                        <w:left w:val="none" w:sz="0" w:space="0" w:color="auto"/>
                        <w:bottom w:val="none" w:sz="0" w:space="0" w:color="auto"/>
                        <w:right w:val="none" w:sz="0" w:space="0" w:color="auto"/>
                      </w:divBdr>
                    </w:div>
                    <w:div w:id="1990206871">
                      <w:marLeft w:val="0"/>
                      <w:marRight w:val="0"/>
                      <w:marTop w:val="0"/>
                      <w:marBottom w:val="0"/>
                      <w:divBdr>
                        <w:top w:val="none" w:sz="0" w:space="0" w:color="auto"/>
                        <w:left w:val="none" w:sz="0" w:space="0" w:color="auto"/>
                        <w:bottom w:val="none" w:sz="0" w:space="0" w:color="auto"/>
                        <w:right w:val="none" w:sz="0" w:space="0" w:color="auto"/>
                      </w:divBdr>
                      <w:divsChild>
                        <w:div w:id="253635894">
                          <w:marLeft w:val="0"/>
                          <w:marRight w:val="0"/>
                          <w:marTop w:val="0"/>
                          <w:marBottom w:val="0"/>
                          <w:divBdr>
                            <w:top w:val="none" w:sz="0" w:space="0" w:color="373839"/>
                            <w:left w:val="single" w:sz="24" w:space="0" w:color="373839"/>
                            <w:bottom w:val="none" w:sz="0" w:space="0" w:color="373839"/>
                            <w:right w:val="none" w:sz="0" w:space="0" w:color="373839"/>
                          </w:divBdr>
                        </w:div>
                      </w:divsChild>
                    </w:div>
                  </w:divsChild>
                </w:div>
                <w:div w:id="2001689514">
                  <w:marLeft w:val="0"/>
                  <w:marRight w:val="0"/>
                  <w:marTop w:val="0"/>
                  <w:marBottom w:val="0"/>
                  <w:divBdr>
                    <w:top w:val="none" w:sz="0" w:space="0" w:color="auto"/>
                    <w:left w:val="none" w:sz="0" w:space="0" w:color="auto"/>
                    <w:bottom w:val="none" w:sz="0" w:space="0" w:color="auto"/>
                    <w:right w:val="none" w:sz="0" w:space="0" w:color="auto"/>
                  </w:divBdr>
                  <w:divsChild>
                    <w:div w:id="181405950">
                      <w:marLeft w:val="0"/>
                      <w:marRight w:val="0"/>
                      <w:marTop w:val="0"/>
                      <w:marBottom w:val="0"/>
                      <w:divBdr>
                        <w:top w:val="none" w:sz="0" w:space="0" w:color="auto"/>
                        <w:left w:val="none" w:sz="0" w:space="0" w:color="auto"/>
                        <w:bottom w:val="none" w:sz="0" w:space="0" w:color="auto"/>
                        <w:right w:val="none" w:sz="0" w:space="0" w:color="auto"/>
                      </w:divBdr>
                      <w:divsChild>
                        <w:div w:id="7569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2385">
                  <w:marLeft w:val="0"/>
                  <w:marRight w:val="0"/>
                  <w:marTop w:val="0"/>
                  <w:marBottom w:val="0"/>
                  <w:divBdr>
                    <w:top w:val="none" w:sz="0" w:space="0" w:color="auto"/>
                    <w:left w:val="none" w:sz="0" w:space="0" w:color="auto"/>
                    <w:bottom w:val="none" w:sz="0" w:space="0" w:color="auto"/>
                    <w:right w:val="none" w:sz="0" w:space="0" w:color="auto"/>
                  </w:divBdr>
                  <w:divsChild>
                    <w:div w:id="608974791">
                      <w:marLeft w:val="0"/>
                      <w:marRight w:val="0"/>
                      <w:marTop w:val="0"/>
                      <w:marBottom w:val="0"/>
                      <w:divBdr>
                        <w:top w:val="none" w:sz="0" w:space="0" w:color="auto"/>
                        <w:left w:val="none" w:sz="0" w:space="0" w:color="auto"/>
                        <w:bottom w:val="none" w:sz="0" w:space="0" w:color="auto"/>
                        <w:right w:val="none" w:sz="0" w:space="0" w:color="auto"/>
                      </w:divBdr>
                      <w:divsChild>
                        <w:div w:id="1389957285">
                          <w:marLeft w:val="0"/>
                          <w:marRight w:val="0"/>
                          <w:marTop w:val="0"/>
                          <w:marBottom w:val="0"/>
                          <w:divBdr>
                            <w:top w:val="none" w:sz="0" w:space="0" w:color="auto"/>
                            <w:left w:val="none" w:sz="0" w:space="0" w:color="auto"/>
                            <w:bottom w:val="none" w:sz="0" w:space="0" w:color="auto"/>
                            <w:right w:val="none" w:sz="0" w:space="0" w:color="auto"/>
                          </w:divBdr>
                          <w:divsChild>
                            <w:div w:id="9807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7900">
                  <w:marLeft w:val="0"/>
                  <w:marRight w:val="0"/>
                  <w:marTop w:val="0"/>
                  <w:marBottom w:val="0"/>
                  <w:divBdr>
                    <w:top w:val="none" w:sz="0" w:space="0" w:color="auto"/>
                    <w:left w:val="none" w:sz="0" w:space="0" w:color="auto"/>
                    <w:bottom w:val="none" w:sz="0" w:space="0" w:color="auto"/>
                    <w:right w:val="none" w:sz="0" w:space="0" w:color="auto"/>
                  </w:divBdr>
                  <w:divsChild>
                    <w:div w:id="1994403510">
                      <w:marLeft w:val="0"/>
                      <w:marRight w:val="0"/>
                      <w:marTop w:val="0"/>
                      <w:marBottom w:val="0"/>
                      <w:divBdr>
                        <w:top w:val="none" w:sz="0" w:space="0" w:color="auto"/>
                        <w:left w:val="none" w:sz="0" w:space="0" w:color="auto"/>
                        <w:bottom w:val="none" w:sz="0" w:space="0" w:color="auto"/>
                        <w:right w:val="none" w:sz="0" w:space="0" w:color="auto"/>
                      </w:divBdr>
                      <w:divsChild>
                        <w:div w:id="445584328">
                          <w:marLeft w:val="0"/>
                          <w:marRight w:val="0"/>
                          <w:marTop w:val="0"/>
                          <w:marBottom w:val="0"/>
                          <w:divBdr>
                            <w:top w:val="none" w:sz="0" w:space="0" w:color="auto"/>
                            <w:left w:val="none" w:sz="0" w:space="0" w:color="auto"/>
                            <w:bottom w:val="none" w:sz="0" w:space="0" w:color="auto"/>
                            <w:right w:val="none" w:sz="0" w:space="0" w:color="auto"/>
                          </w:divBdr>
                          <w:divsChild>
                            <w:div w:id="511187033">
                              <w:marLeft w:val="0"/>
                              <w:marRight w:val="0"/>
                              <w:marTop w:val="0"/>
                              <w:marBottom w:val="0"/>
                              <w:divBdr>
                                <w:top w:val="none" w:sz="0" w:space="0" w:color="auto"/>
                                <w:left w:val="none" w:sz="0" w:space="0" w:color="auto"/>
                                <w:bottom w:val="none" w:sz="0" w:space="0" w:color="auto"/>
                                <w:right w:val="none" w:sz="0" w:space="0" w:color="auto"/>
                              </w:divBdr>
                              <w:divsChild>
                                <w:div w:id="877283924">
                                  <w:marLeft w:val="0"/>
                                  <w:marRight w:val="0"/>
                                  <w:marTop w:val="0"/>
                                  <w:marBottom w:val="0"/>
                                  <w:divBdr>
                                    <w:top w:val="none" w:sz="0" w:space="0" w:color="auto"/>
                                    <w:left w:val="none" w:sz="0" w:space="0" w:color="auto"/>
                                    <w:bottom w:val="none" w:sz="0" w:space="0" w:color="auto"/>
                                    <w:right w:val="none" w:sz="0" w:space="0" w:color="auto"/>
                                  </w:divBdr>
                                  <w:divsChild>
                                    <w:div w:id="15110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1565">
                  <w:marLeft w:val="0"/>
                  <w:marRight w:val="0"/>
                  <w:marTop w:val="0"/>
                  <w:marBottom w:val="0"/>
                  <w:divBdr>
                    <w:top w:val="none" w:sz="0" w:space="0" w:color="auto"/>
                    <w:left w:val="none" w:sz="0" w:space="0" w:color="auto"/>
                    <w:bottom w:val="none" w:sz="0" w:space="0" w:color="auto"/>
                    <w:right w:val="none" w:sz="0" w:space="0" w:color="auto"/>
                  </w:divBdr>
                  <w:divsChild>
                    <w:div w:id="558637082">
                      <w:marLeft w:val="0"/>
                      <w:marRight w:val="0"/>
                      <w:marTop w:val="0"/>
                      <w:marBottom w:val="0"/>
                      <w:divBdr>
                        <w:top w:val="none" w:sz="0" w:space="0" w:color="auto"/>
                        <w:left w:val="none" w:sz="0" w:space="0" w:color="auto"/>
                        <w:bottom w:val="none" w:sz="0" w:space="0" w:color="auto"/>
                        <w:right w:val="none" w:sz="0" w:space="0" w:color="auto"/>
                      </w:divBdr>
                    </w:div>
                    <w:div w:id="536891674">
                      <w:marLeft w:val="0"/>
                      <w:marRight w:val="0"/>
                      <w:marTop w:val="0"/>
                      <w:marBottom w:val="0"/>
                      <w:divBdr>
                        <w:top w:val="none" w:sz="0" w:space="0" w:color="auto"/>
                        <w:left w:val="none" w:sz="0" w:space="0" w:color="auto"/>
                        <w:bottom w:val="none" w:sz="0" w:space="0" w:color="auto"/>
                        <w:right w:val="none" w:sz="0" w:space="0" w:color="auto"/>
                      </w:divBdr>
                    </w:div>
                  </w:divsChild>
                </w:div>
                <w:div w:id="1779525242">
                  <w:marLeft w:val="0"/>
                  <w:marRight w:val="0"/>
                  <w:marTop w:val="0"/>
                  <w:marBottom w:val="0"/>
                  <w:divBdr>
                    <w:top w:val="none" w:sz="0" w:space="0" w:color="auto"/>
                    <w:left w:val="none" w:sz="0" w:space="0" w:color="auto"/>
                    <w:bottom w:val="none" w:sz="0" w:space="0" w:color="auto"/>
                    <w:right w:val="none" w:sz="0" w:space="0" w:color="auto"/>
                  </w:divBdr>
                  <w:divsChild>
                    <w:div w:id="121770669">
                      <w:marLeft w:val="0"/>
                      <w:marRight w:val="0"/>
                      <w:marTop w:val="0"/>
                      <w:marBottom w:val="0"/>
                      <w:divBdr>
                        <w:top w:val="none" w:sz="0" w:space="0" w:color="auto"/>
                        <w:left w:val="none" w:sz="0" w:space="0" w:color="auto"/>
                        <w:bottom w:val="none" w:sz="0" w:space="0" w:color="auto"/>
                        <w:right w:val="none" w:sz="0" w:space="0" w:color="auto"/>
                      </w:divBdr>
                      <w:divsChild>
                        <w:div w:id="339620661">
                          <w:marLeft w:val="0"/>
                          <w:marRight w:val="0"/>
                          <w:marTop w:val="0"/>
                          <w:marBottom w:val="0"/>
                          <w:divBdr>
                            <w:top w:val="none" w:sz="0" w:space="0" w:color="auto"/>
                            <w:left w:val="none" w:sz="0" w:space="0" w:color="auto"/>
                            <w:bottom w:val="none" w:sz="0" w:space="0" w:color="auto"/>
                            <w:right w:val="none" w:sz="0" w:space="0" w:color="auto"/>
                          </w:divBdr>
                          <w:divsChild>
                            <w:div w:id="777798494">
                              <w:marLeft w:val="0"/>
                              <w:marRight w:val="0"/>
                              <w:marTop w:val="0"/>
                              <w:marBottom w:val="0"/>
                              <w:divBdr>
                                <w:top w:val="none" w:sz="0" w:space="0" w:color="auto"/>
                                <w:left w:val="none" w:sz="0" w:space="0" w:color="auto"/>
                                <w:bottom w:val="none" w:sz="0" w:space="0" w:color="auto"/>
                                <w:right w:val="none" w:sz="0" w:space="0" w:color="auto"/>
                              </w:divBdr>
                              <w:divsChild>
                                <w:div w:id="1156650257">
                                  <w:marLeft w:val="0"/>
                                  <w:marRight w:val="0"/>
                                  <w:marTop w:val="0"/>
                                  <w:marBottom w:val="0"/>
                                  <w:divBdr>
                                    <w:top w:val="none" w:sz="0" w:space="0" w:color="auto"/>
                                    <w:left w:val="none" w:sz="0" w:space="0" w:color="auto"/>
                                    <w:bottom w:val="none" w:sz="0" w:space="0" w:color="auto"/>
                                    <w:right w:val="none" w:sz="0" w:space="0" w:color="auto"/>
                                  </w:divBdr>
                                  <w:divsChild>
                                    <w:div w:id="1932009219">
                                      <w:marLeft w:val="0"/>
                                      <w:marRight w:val="0"/>
                                      <w:marTop w:val="0"/>
                                      <w:marBottom w:val="0"/>
                                      <w:divBdr>
                                        <w:top w:val="none" w:sz="0" w:space="0" w:color="auto"/>
                                        <w:left w:val="none" w:sz="0" w:space="0" w:color="auto"/>
                                        <w:bottom w:val="none" w:sz="0" w:space="0" w:color="auto"/>
                                        <w:right w:val="none" w:sz="0" w:space="0" w:color="auto"/>
                                      </w:divBdr>
                                      <w:divsChild>
                                        <w:div w:id="2078631165">
                                          <w:marLeft w:val="0"/>
                                          <w:marRight w:val="0"/>
                                          <w:marTop w:val="0"/>
                                          <w:marBottom w:val="0"/>
                                          <w:divBdr>
                                            <w:top w:val="none" w:sz="0" w:space="0" w:color="auto"/>
                                            <w:left w:val="none" w:sz="0" w:space="0" w:color="auto"/>
                                            <w:bottom w:val="none" w:sz="0" w:space="0" w:color="auto"/>
                                            <w:right w:val="none" w:sz="0" w:space="0" w:color="auto"/>
                                          </w:divBdr>
                                          <w:divsChild>
                                            <w:div w:id="1125150841">
                                              <w:marLeft w:val="0"/>
                                              <w:marRight w:val="0"/>
                                              <w:marTop w:val="0"/>
                                              <w:marBottom w:val="0"/>
                                              <w:divBdr>
                                                <w:top w:val="none" w:sz="0" w:space="0" w:color="auto"/>
                                                <w:left w:val="none" w:sz="0" w:space="0" w:color="auto"/>
                                                <w:bottom w:val="none" w:sz="0" w:space="0" w:color="auto"/>
                                                <w:right w:val="none" w:sz="0" w:space="0" w:color="auto"/>
                                              </w:divBdr>
                                              <w:divsChild>
                                                <w:div w:id="2017029323">
                                                  <w:marLeft w:val="0"/>
                                                  <w:marRight w:val="0"/>
                                                  <w:marTop w:val="0"/>
                                                  <w:marBottom w:val="0"/>
                                                  <w:divBdr>
                                                    <w:top w:val="none" w:sz="0" w:space="0" w:color="auto"/>
                                                    <w:left w:val="none" w:sz="0" w:space="0" w:color="auto"/>
                                                    <w:bottom w:val="none" w:sz="0" w:space="0" w:color="auto"/>
                                                    <w:right w:val="none" w:sz="0" w:space="0" w:color="auto"/>
                                                  </w:divBdr>
                                                  <w:divsChild>
                                                    <w:div w:id="636379029">
                                                      <w:marLeft w:val="0"/>
                                                      <w:marRight w:val="0"/>
                                                      <w:marTop w:val="0"/>
                                                      <w:marBottom w:val="0"/>
                                                      <w:divBdr>
                                                        <w:top w:val="none" w:sz="0" w:space="0" w:color="auto"/>
                                                        <w:left w:val="none" w:sz="0" w:space="0" w:color="auto"/>
                                                        <w:bottom w:val="none" w:sz="0" w:space="0" w:color="auto"/>
                                                        <w:right w:val="none" w:sz="0" w:space="0" w:color="auto"/>
                                                      </w:divBdr>
                                                      <w:divsChild>
                                                        <w:div w:id="1366910218">
                                                          <w:marLeft w:val="0"/>
                                                          <w:marRight w:val="0"/>
                                                          <w:marTop w:val="0"/>
                                                          <w:marBottom w:val="0"/>
                                                          <w:divBdr>
                                                            <w:top w:val="none" w:sz="0" w:space="0" w:color="auto"/>
                                                            <w:left w:val="none" w:sz="0" w:space="0" w:color="auto"/>
                                                            <w:bottom w:val="none" w:sz="0" w:space="0" w:color="auto"/>
                                                            <w:right w:val="none" w:sz="0" w:space="0" w:color="auto"/>
                                                          </w:divBdr>
                                                          <w:divsChild>
                                                            <w:div w:id="1890648988">
                                                              <w:marLeft w:val="0"/>
                                                              <w:marRight w:val="0"/>
                                                              <w:marTop w:val="0"/>
                                                              <w:marBottom w:val="0"/>
                                                              <w:divBdr>
                                                                <w:top w:val="none" w:sz="0" w:space="0" w:color="auto"/>
                                                                <w:left w:val="none" w:sz="0" w:space="0" w:color="auto"/>
                                                                <w:bottom w:val="none" w:sz="0" w:space="0" w:color="auto"/>
                                                                <w:right w:val="none" w:sz="0" w:space="0" w:color="auto"/>
                                                              </w:divBdr>
                                                            </w:div>
                                                            <w:div w:id="397559341">
                                                              <w:marLeft w:val="0"/>
                                                              <w:marRight w:val="0"/>
                                                              <w:marTop w:val="0"/>
                                                              <w:marBottom w:val="0"/>
                                                              <w:divBdr>
                                                                <w:top w:val="none" w:sz="0" w:space="0" w:color="auto"/>
                                                                <w:left w:val="none" w:sz="0" w:space="0" w:color="auto"/>
                                                                <w:bottom w:val="none" w:sz="0" w:space="0" w:color="auto"/>
                                                                <w:right w:val="none" w:sz="0" w:space="0" w:color="auto"/>
                                                              </w:divBdr>
                                                              <w:divsChild>
                                                                <w:div w:id="15222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4211">
                                                          <w:marLeft w:val="0"/>
                                                          <w:marRight w:val="0"/>
                                                          <w:marTop w:val="0"/>
                                                          <w:marBottom w:val="0"/>
                                                          <w:divBdr>
                                                            <w:top w:val="none" w:sz="0" w:space="0" w:color="auto"/>
                                                            <w:left w:val="none" w:sz="0" w:space="0" w:color="auto"/>
                                                            <w:bottom w:val="none" w:sz="0" w:space="0" w:color="auto"/>
                                                            <w:right w:val="none" w:sz="0" w:space="0" w:color="auto"/>
                                                          </w:divBdr>
                                                        </w:div>
                                                        <w:div w:id="14429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97085">
                                          <w:marLeft w:val="0"/>
                                          <w:marRight w:val="0"/>
                                          <w:marTop w:val="0"/>
                                          <w:marBottom w:val="0"/>
                                          <w:divBdr>
                                            <w:top w:val="none" w:sz="0" w:space="0" w:color="auto"/>
                                            <w:left w:val="none" w:sz="0" w:space="0" w:color="auto"/>
                                            <w:bottom w:val="none" w:sz="0" w:space="0" w:color="auto"/>
                                            <w:right w:val="none" w:sz="0" w:space="0" w:color="auto"/>
                                          </w:divBdr>
                                          <w:divsChild>
                                            <w:div w:id="188684333">
                                              <w:marLeft w:val="0"/>
                                              <w:marRight w:val="0"/>
                                              <w:marTop w:val="0"/>
                                              <w:marBottom w:val="0"/>
                                              <w:divBdr>
                                                <w:top w:val="none" w:sz="0" w:space="0" w:color="auto"/>
                                                <w:left w:val="none" w:sz="0" w:space="0" w:color="auto"/>
                                                <w:bottom w:val="none" w:sz="0" w:space="0" w:color="auto"/>
                                                <w:right w:val="none" w:sz="0" w:space="0" w:color="auto"/>
                                              </w:divBdr>
                                              <w:divsChild>
                                                <w:div w:id="2071226509">
                                                  <w:marLeft w:val="0"/>
                                                  <w:marRight w:val="0"/>
                                                  <w:marTop w:val="0"/>
                                                  <w:marBottom w:val="0"/>
                                                  <w:divBdr>
                                                    <w:top w:val="none" w:sz="0" w:space="0" w:color="auto"/>
                                                    <w:left w:val="none" w:sz="0" w:space="0" w:color="auto"/>
                                                    <w:bottom w:val="none" w:sz="0" w:space="0" w:color="auto"/>
                                                    <w:right w:val="none" w:sz="0" w:space="0" w:color="auto"/>
                                                  </w:divBdr>
                                                  <w:divsChild>
                                                    <w:div w:id="47386792">
                                                      <w:marLeft w:val="0"/>
                                                      <w:marRight w:val="0"/>
                                                      <w:marTop w:val="0"/>
                                                      <w:marBottom w:val="0"/>
                                                      <w:divBdr>
                                                        <w:top w:val="none" w:sz="0" w:space="0" w:color="auto"/>
                                                        <w:left w:val="none" w:sz="0" w:space="0" w:color="auto"/>
                                                        <w:bottom w:val="none" w:sz="0" w:space="0" w:color="auto"/>
                                                        <w:right w:val="none" w:sz="0" w:space="0" w:color="auto"/>
                                                      </w:divBdr>
                                                      <w:divsChild>
                                                        <w:div w:id="433789732">
                                                          <w:marLeft w:val="0"/>
                                                          <w:marRight w:val="0"/>
                                                          <w:marTop w:val="0"/>
                                                          <w:marBottom w:val="0"/>
                                                          <w:divBdr>
                                                            <w:top w:val="none" w:sz="0" w:space="0" w:color="auto"/>
                                                            <w:left w:val="none" w:sz="0" w:space="0" w:color="auto"/>
                                                            <w:bottom w:val="none" w:sz="0" w:space="0" w:color="auto"/>
                                                            <w:right w:val="none" w:sz="0" w:space="0" w:color="auto"/>
                                                          </w:divBdr>
                                                          <w:divsChild>
                                                            <w:div w:id="116342580">
                                                              <w:marLeft w:val="0"/>
                                                              <w:marRight w:val="0"/>
                                                              <w:marTop w:val="0"/>
                                                              <w:marBottom w:val="0"/>
                                                              <w:divBdr>
                                                                <w:top w:val="none" w:sz="0" w:space="0" w:color="auto"/>
                                                                <w:left w:val="none" w:sz="0" w:space="0" w:color="auto"/>
                                                                <w:bottom w:val="none" w:sz="0" w:space="0" w:color="auto"/>
                                                                <w:right w:val="none" w:sz="0" w:space="0" w:color="auto"/>
                                                              </w:divBdr>
                                                            </w:div>
                                                            <w:div w:id="1048648146">
                                                              <w:marLeft w:val="0"/>
                                                              <w:marRight w:val="0"/>
                                                              <w:marTop w:val="0"/>
                                                              <w:marBottom w:val="0"/>
                                                              <w:divBdr>
                                                                <w:top w:val="none" w:sz="0" w:space="0" w:color="auto"/>
                                                                <w:left w:val="none" w:sz="0" w:space="0" w:color="auto"/>
                                                                <w:bottom w:val="none" w:sz="0" w:space="0" w:color="auto"/>
                                                                <w:right w:val="none" w:sz="0" w:space="0" w:color="auto"/>
                                                              </w:divBdr>
                                                            </w:div>
                                                          </w:divsChild>
                                                        </w:div>
                                                        <w:div w:id="1218011788">
                                                          <w:marLeft w:val="0"/>
                                                          <w:marRight w:val="0"/>
                                                          <w:marTop w:val="0"/>
                                                          <w:marBottom w:val="0"/>
                                                          <w:divBdr>
                                                            <w:top w:val="none" w:sz="0" w:space="0" w:color="auto"/>
                                                            <w:left w:val="none" w:sz="0" w:space="0" w:color="auto"/>
                                                            <w:bottom w:val="none" w:sz="0" w:space="0" w:color="auto"/>
                                                            <w:right w:val="none" w:sz="0" w:space="0" w:color="auto"/>
                                                          </w:divBdr>
                                                        </w:div>
                                                        <w:div w:id="10330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630222">
                                          <w:marLeft w:val="0"/>
                                          <w:marRight w:val="0"/>
                                          <w:marTop w:val="0"/>
                                          <w:marBottom w:val="0"/>
                                          <w:divBdr>
                                            <w:top w:val="none" w:sz="0" w:space="0" w:color="auto"/>
                                            <w:left w:val="none" w:sz="0" w:space="0" w:color="auto"/>
                                            <w:bottom w:val="none" w:sz="0" w:space="0" w:color="auto"/>
                                            <w:right w:val="none" w:sz="0" w:space="0" w:color="auto"/>
                                          </w:divBdr>
                                          <w:divsChild>
                                            <w:div w:id="1506629626">
                                              <w:marLeft w:val="0"/>
                                              <w:marRight w:val="0"/>
                                              <w:marTop w:val="0"/>
                                              <w:marBottom w:val="0"/>
                                              <w:divBdr>
                                                <w:top w:val="none" w:sz="0" w:space="0" w:color="auto"/>
                                                <w:left w:val="none" w:sz="0" w:space="0" w:color="auto"/>
                                                <w:bottom w:val="none" w:sz="0" w:space="0" w:color="auto"/>
                                                <w:right w:val="none" w:sz="0" w:space="0" w:color="auto"/>
                                              </w:divBdr>
                                              <w:divsChild>
                                                <w:div w:id="253243037">
                                                  <w:marLeft w:val="0"/>
                                                  <w:marRight w:val="0"/>
                                                  <w:marTop w:val="0"/>
                                                  <w:marBottom w:val="0"/>
                                                  <w:divBdr>
                                                    <w:top w:val="none" w:sz="0" w:space="0" w:color="auto"/>
                                                    <w:left w:val="none" w:sz="0" w:space="0" w:color="auto"/>
                                                    <w:bottom w:val="none" w:sz="0" w:space="0" w:color="auto"/>
                                                    <w:right w:val="none" w:sz="0" w:space="0" w:color="auto"/>
                                                  </w:divBdr>
                                                  <w:divsChild>
                                                    <w:div w:id="527332594">
                                                      <w:marLeft w:val="0"/>
                                                      <w:marRight w:val="0"/>
                                                      <w:marTop w:val="0"/>
                                                      <w:marBottom w:val="0"/>
                                                      <w:divBdr>
                                                        <w:top w:val="none" w:sz="0" w:space="0" w:color="auto"/>
                                                        <w:left w:val="none" w:sz="0" w:space="0" w:color="auto"/>
                                                        <w:bottom w:val="none" w:sz="0" w:space="0" w:color="auto"/>
                                                        <w:right w:val="none" w:sz="0" w:space="0" w:color="auto"/>
                                                      </w:divBdr>
                                                      <w:divsChild>
                                                        <w:div w:id="1734428816">
                                                          <w:marLeft w:val="0"/>
                                                          <w:marRight w:val="0"/>
                                                          <w:marTop w:val="0"/>
                                                          <w:marBottom w:val="0"/>
                                                          <w:divBdr>
                                                            <w:top w:val="none" w:sz="0" w:space="0" w:color="auto"/>
                                                            <w:left w:val="none" w:sz="0" w:space="0" w:color="auto"/>
                                                            <w:bottom w:val="none" w:sz="0" w:space="0" w:color="auto"/>
                                                            <w:right w:val="none" w:sz="0" w:space="0" w:color="auto"/>
                                                          </w:divBdr>
                                                          <w:divsChild>
                                                            <w:div w:id="37707091">
                                                              <w:marLeft w:val="0"/>
                                                              <w:marRight w:val="0"/>
                                                              <w:marTop w:val="0"/>
                                                              <w:marBottom w:val="0"/>
                                                              <w:divBdr>
                                                                <w:top w:val="none" w:sz="0" w:space="0" w:color="auto"/>
                                                                <w:left w:val="none" w:sz="0" w:space="0" w:color="auto"/>
                                                                <w:bottom w:val="none" w:sz="0" w:space="0" w:color="auto"/>
                                                                <w:right w:val="none" w:sz="0" w:space="0" w:color="auto"/>
                                                              </w:divBdr>
                                                            </w:div>
                                                            <w:div w:id="788284113">
                                                              <w:marLeft w:val="0"/>
                                                              <w:marRight w:val="0"/>
                                                              <w:marTop w:val="0"/>
                                                              <w:marBottom w:val="0"/>
                                                              <w:divBdr>
                                                                <w:top w:val="none" w:sz="0" w:space="0" w:color="auto"/>
                                                                <w:left w:val="none" w:sz="0" w:space="0" w:color="auto"/>
                                                                <w:bottom w:val="none" w:sz="0" w:space="0" w:color="auto"/>
                                                                <w:right w:val="none" w:sz="0" w:space="0" w:color="auto"/>
                                                              </w:divBdr>
                                                              <w:divsChild>
                                                                <w:div w:id="1133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204">
                                                          <w:marLeft w:val="0"/>
                                                          <w:marRight w:val="0"/>
                                                          <w:marTop w:val="0"/>
                                                          <w:marBottom w:val="0"/>
                                                          <w:divBdr>
                                                            <w:top w:val="none" w:sz="0" w:space="0" w:color="auto"/>
                                                            <w:left w:val="none" w:sz="0" w:space="0" w:color="auto"/>
                                                            <w:bottom w:val="none" w:sz="0" w:space="0" w:color="auto"/>
                                                            <w:right w:val="none" w:sz="0" w:space="0" w:color="auto"/>
                                                          </w:divBdr>
                                                        </w:div>
                                                        <w:div w:id="14803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6635">
                      <w:marLeft w:val="0"/>
                      <w:marRight w:val="0"/>
                      <w:marTop w:val="0"/>
                      <w:marBottom w:val="0"/>
                      <w:divBdr>
                        <w:top w:val="none" w:sz="0" w:space="0" w:color="auto"/>
                        <w:left w:val="none" w:sz="0" w:space="0" w:color="auto"/>
                        <w:bottom w:val="none" w:sz="0" w:space="0" w:color="auto"/>
                        <w:right w:val="none" w:sz="0" w:space="0" w:color="auto"/>
                      </w:divBdr>
                      <w:divsChild>
                        <w:div w:id="601570063">
                          <w:marLeft w:val="0"/>
                          <w:marRight w:val="0"/>
                          <w:marTop w:val="0"/>
                          <w:marBottom w:val="0"/>
                          <w:divBdr>
                            <w:top w:val="none" w:sz="0" w:space="0" w:color="auto"/>
                            <w:left w:val="none" w:sz="0" w:space="0" w:color="auto"/>
                            <w:bottom w:val="none" w:sz="0" w:space="0" w:color="auto"/>
                            <w:right w:val="none" w:sz="0" w:space="0" w:color="auto"/>
                          </w:divBdr>
                          <w:divsChild>
                            <w:div w:id="102892658">
                              <w:marLeft w:val="0"/>
                              <w:marRight w:val="0"/>
                              <w:marTop w:val="0"/>
                              <w:marBottom w:val="0"/>
                              <w:divBdr>
                                <w:top w:val="none" w:sz="0" w:space="0" w:color="auto"/>
                                <w:left w:val="none" w:sz="0" w:space="0" w:color="auto"/>
                                <w:bottom w:val="none" w:sz="0" w:space="0" w:color="auto"/>
                                <w:right w:val="none" w:sz="0" w:space="0" w:color="auto"/>
                              </w:divBdr>
                            </w:div>
                          </w:divsChild>
                        </w:div>
                        <w:div w:id="1407993178">
                          <w:marLeft w:val="0"/>
                          <w:marRight w:val="0"/>
                          <w:marTop w:val="0"/>
                          <w:marBottom w:val="0"/>
                          <w:divBdr>
                            <w:top w:val="none" w:sz="0" w:space="0" w:color="auto"/>
                            <w:left w:val="none" w:sz="0" w:space="0" w:color="auto"/>
                            <w:bottom w:val="none" w:sz="0" w:space="0" w:color="auto"/>
                            <w:right w:val="none" w:sz="0" w:space="0" w:color="auto"/>
                          </w:divBdr>
                          <w:divsChild>
                            <w:div w:id="354236996">
                              <w:marLeft w:val="0"/>
                              <w:marRight w:val="0"/>
                              <w:marTop w:val="0"/>
                              <w:marBottom w:val="0"/>
                              <w:divBdr>
                                <w:top w:val="none" w:sz="0" w:space="0" w:color="auto"/>
                                <w:left w:val="none" w:sz="0" w:space="0" w:color="auto"/>
                                <w:bottom w:val="none" w:sz="0" w:space="0" w:color="auto"/>
                                <w:right w:val="none" w:sz="0" w:space="0" w:color="auto"/>
                              </w:divBdr>
                            </w:div>
                          </w:divsChild>
                        </w:div>
                        <w:div w:id="1711998459">
                          <w:marLeft w:val="0"/>
                          <w:marRight w:val="0"/>
                          <w:marTop w:val="0"/>
                          <w:marBottom w:val="0"/>
                          <w:divBdr>
                            <w:top w:val="none" w:sz="0" w:space="0" w:color="auto"/>
                            <w:left w:val="none" w:sz="0" w:space="0" w:color="auto"/>
                            <w:bottom w:val="none" w:sz="0" w:space="0" w:color="auto"/>
                            <w:right w:val="none" w:sz="0" w:space="0" w:color="auto"/>
                          </w:divBdr>
                          <w:divsChild>
                            <w:div w:id="755901992">
                              <w:marLeft w:val="0"/>
                              <w:marRight w:val="0"/>
                              <w:marTop w:val="0"/>
                              <w:marBottom w:val="0"/>
                              <w:divBdr>
                                <w:top w:val="none" w:sz="0" w:space="0" w:color="auto"/>
                                <w:left w:val="none" w:sz="0" w:space="0" w:color="auto"/>
                                <w:bottom w:val="none" w:sz="0" w:space="0" w:color="auto"/>
                                <w:right w:val="none" w:sz="0" w:space="0" w:color="auto"/>
                              </w:divBdr>
                            </w:div>
                          </w:divsChild>
                        </w:div>
                        <w:div w:id="1528248624">
                          <w:marLeft w:val="0"/>
                          <w:marRight w:val="0"/>
                          <w:marTop w:val="0"/>
                          <w:marBottom w:val="0"/>
                          <w:divBdr>
                            <w:top w:val="none" w:sz="0" w:space="0" w:color="auto"/>
                            <w:left w:val="none" w:sz="0" w:space="0" w:color="auto"/>
                            <w:bottom w:val="none" w:sz="0" w:space="0" w:color="auto"/>
                            <w:right w:val="none" w:sz="0" w:space="0" w:color="auto"/>
                          </w:divBdr>
                          <w:divsChild>
                            <w:div w:id="1838764227">
                              <w:marLeft w:val="0"/>
                              <w:marRight w:val="0"/>
                              <w:marTop w:val="0"/>
                              <w:marBottom w:val="0"/>
                              <w:divBdr>
                                <w:top w:val="none" w:sz="0" w:space="0" w:color="auto"/>
                                <w:left w:val="none" w:sz="0" w:space="0" w:color="auto"/>
                                <w:bottom w:val="none" w:sz="0" w:space="0" w:color="auto"/>
                                <w:right w:val="none" w:sz="0" w:space="0" w:color="auto"/>
                              </w:divBdr>
                              <w:divsChild>
                                <w:div w:id="747190161">
                                  <w:marLeft w:val="0"/>
                                  <w:marRight w:val="0"/>
                                  <w:marTop w:val="0"/>
                                  <w:marBottom w:val="0"/>
                                  <w:divBdr>
                                    <w:top w:val="none" w:sz="0" w:space="0" w:color="auto"/>
                                    <w:left w:val="none" w:sz="0" w:space="0" w:color="auto"/>
                                    <w:bottom w:val="none" w:sz="0" w:space="0" w:color="auto"/>
                                    <w:right w:val="none" w:sz="0" w:space="0" w:color="auto"/>
                                  </w:divBdr>
                                  <w:divsChild>
                                    <w:div w:id="1945916563">
                                      <w:marLeft w:val="0"/>
                                      <w:marRight w:val="0"/>
                                      <w:marTop w:val="0"/>
                                      <w:marBottom w:val="0"/>
                                      <w:divBdr>
                                        <w:top w:val="none" w:sz="0" w:space="0" w:color="auto"/>
                                        <w:left w:val="none" w:sz="0" w:space="0" w:color="auto"/>
                                        <w:bottom w:val="none" w:sz="0" w:space="0" w:color="auto"/>
                                        <w:right w:val="none" w:sz="0" w:space="0" w:color="auto"/>
                                      </w:divBdr>
                                      <w:divsChild>
                                        <w:div w:id="1154175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justice@uu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uu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Ellis</dc:creator>
  <cp:keywords/>
  <dc:description/>
  <cp:lastModifiedBy>Lynn Ellis</cp:lastModifiedBy>
  <cp:revision>1</cp:revision>
  <dcterms:created xsi:type="dcterms:W3CDTF">2022-02-02T14:33:00Z</dcterms:created>
  <dcterms:modified xsi:type="dcterms:W3CDTF">2022-02-02T14:35:00Z</dcterms:modified>
</cp:coreProperties>
</file>